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472" w:rsidRDefault="00195FB4">
      <w:pPr>
        <w:rPr>
          <w:lang w:val="es-ES"/>
        </w:rPr>
      </w:pPr>
      <w:r>
        <w:rPr>
          <w:lang w:val="es-ES"/>
        </w:rPr>
        <w:t xml:space="preserve">ARTICULO 8 FRACCION V INCISO P </w:t>
      </w:r>
    </w:p>
    <w:p w:rsidR="00195FB4" w:rsidRPr="003E2126" w:rsidRDefault="00195FB4" w:rsidP="00195FB4">
      <w:pPr>
        <w:rPr>
          <w:rFonts w:cstheme="minorHAnsi"/>
          <w:b/>
          <w:sz w:val="24"/>
          <w:szCs w:val="24"/>
          <w:lang w:val="es-ES"/>
        </w:rPr>
      </w:pPr>
      <w:r w:rsidRPr="003E2126">
        <w:rPr>
          <w:rFonts w:cstheme="minorHAnsi"/>
          <w:b/>
          <w:sz w:val="24"/>
          <w:szCs w:val="24"/>
          <w:lang w:val="es-ES"/>
        </w:rPr>
        <w:t xml:space="preserve">No se han llevado a cabo del año 2020 a enero 2023 </w:t>
      </w:r>
      <w:bookmarkStart w:id="0" w:name="_GoBack"/>
      <w:r w:rsidRPr="003E2126">
        <w:rPr>
          <w:rFonts w:cstheme="minorHAnsi"/>
          <w:b/>
          <w:bCs/>
          <w:color w:val="595959"/>
          <w:sz w:val="24"/>
          <w:szCs w:val="24"/>
        </w:rPr>
        <w:t>adjudicaciones directas en materia de adquisiciones, proyectos de inversión y prestación de servicio</w:t>
      </w:r>
      <w:bookmarkEnd w:id="0"/>
    </w:p>
    <w:p w:rsidR="00195FB4" w:rsidRPr="00195FB4" w:rsidRDefault="00195FB4">
      <w:pPr>
        <w:rPr>
          <w:lang w:val="es-ES"/>
        </w:rPr>
      </w:pPr>
    </w:p>
    <w:sectPr w:rsidR="00195FB4" w:rsidRPr="00195F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356"/>
    <w:rsid w:val="00195FB4"/>
    <w:rsid w:val="007B3356"/>
    <w:rsid w:val="00A1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311D1"/>
  <w15:chartTrackingRefBased/>
  <w15:docId w15:val="{7090E450-869B-4D88-A14D-F49A4E526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157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González</dc:creator>
  <cp:keywords/>
  <dc:description/>
  <cp:lastModifiedBy>Andrea González</cp:lastModifiedBy>
  <cp:revision>2</cp:revision>
  <dcterms:created xsi:type="dcterms:W3CDTF">2023-02-23T20:11:00Z</dcterms:created>
  <dcterms:modified xsi:type="dcterms:W3CDTF">2023-02-23T20:13:00Z</dcterms:modified>
</cp:coreProperties>
</file>